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5A334" w14:textId="77777777" w:rsidR="00F5646D" w:rsidRPr="00F5646D" w:rsidRDefault="00F5646D" w:rsidP="00F5646D">
      <w:pPr>
        <w:shd w:val="clear" w:color="auto" w:fill="FFFFFF"/>
        <w:spacing w:before="525" w:after="150" w:line="240" w:lineRule="auto"/>
        <w:outlineLvl w:val="1"/>
        <w:rPr>
          <w:rFonts w:ascii="Source Sans Pro" w:eastAsia="Times New Roman" w:hAnsi="Source Sans Pro" w:cs="Times New Roman"/>
          <w:color w:val="E4091F"/>
          <w:sz w:val="34"/>
          <w:szCs w:val="34"/>
          <w:lang w:eastAsia="de-DE"/>
        </w:rPr>
      </w:pPr>
      <w:r w:rsidRPr="00F5646D">
        <w:rPr>
          <w:rFonts w:ascii="Source Sans Pro" w:eastAsia="Times New Roman" w:hAnsi="Source Sans Pro" w:cs="Times New Roman"/>
          <w:color w:val="E4091F"/>
          <w:sz w:val="34"/>
          <w:szCs w:val="34"/>
          <w:lang w:eastAsia="de-DE"/>
        </w:rPr>
        <w:t>Was ist Kindertagespflege?</w:t>
      </w:r>
    </w:p>
    <w:p w14:paraId="39DD67A4" w14:textId="45A09C0C" w:rsidR="00F5646D" w:rsidRPr="00F5646D" w:rsidRDefault="00F5646D" w:rsidP="00F5646D">
      <w:pPr>
        <w:shd w:val="clear" w:color="auto" w:fill="FFFFFF"/>
        <w:spacing w:before="150" w:after="150" w:line="240" w:lineRule="auto"/>
        <w:rPr>
          <w:rFonts w:ascii="Source Sans Pro" w:eastAsia="Times New Roman" w:hAnsi="Source Sans Pro" w:cs="Times New Roman"/>
          <w:color w:val="595959"/>
          <w:sz w:val="23"/>
          <w:szCs w:val="23"/>
          <w:lang w:eastAsia="de-DE"/>
        </w:rPr>
      </w:pPr>
      <w:r w:rsidRPr="00F5646D">
        <w:rPr>
          <w:rFonts w:ascii="Source Sans Pro" w:eastAsia="Times New Roman" w:hAnsi="Source Sans Pro" w:cs="Times New Roman"/>
          <w:color w:val="595959"/>
          <w:sz w:val="23"/>
          <w:szCs w:val="23"/>
          <w:lang w:eastAsia="de-DE"/>
        </w:rPr>
        <w:t xml:space="preserve">In der Regel betreut eine </w:t>
      </w:r>
      <w:r>
        <w:rPr>
          <w:rFonts w:ascii="Source Sans Pro" w:eastAsia="Times New Roman" w:hAnsi="Source Sans Pro" w:cs="Times New Roman"/>
          <w:color w:val="595959"/>
          <w:sz w:val="23"/>
          <w:szCs w:val="23"/>
          <w:lang w:eastAsia="de-DE"/>
        </w:rPr>
        <w:t xml:space="preserve">Kindertagespflegeperson </w:t>
      </w:r>
      <w:r w:rsidRPr="00F5646D">
        <w:rPr>
          <w:rFonts w:ascii="Source Sans Pro" w:eastAsia="Times New Roman" w:hAnsi="Source Sans Pro" w:cs="Times New Roman"/>
          <w:color w:val="595959"/>
          <w:sz w:val="23"/>
          <w:szCs w:val="23"/>
          <w:lang w:eastAsia="de-DE"/>
        </w:rPr>
        <w:t>bis zu fünf Kinder im eigenen Haushalt bzw. extra angemieteten Räumen</w:t>
      </w:r>
      <w:r>
        <w:rPr>
          <w:rFonts w:ascii="Source Sans Pro" w:eastAsia="Times New Roman" w:hAnsi="Source Sans Pro" w:cs="Times New Roman"/>
          <w:color w:val="595959"/>
          <w:sz w:val="23"/>
          <w:szCs w:val="23"/>
          <w:lang w:eastAsia="de-DE"/>
        </w:rPr>
        <w:t>.</w:t>
      </w:r>
      <w:r w:rsidRPr="00F5646D">
        <w:rPr>
          <w:rFonts w:ascii="Source Sans Pro" w:eastAsia="Times New Roman" w:hAnsi="Source Sans Pro" w:cs="Times New Roman"/>
          <w:color w:val="595959"/>
          <w:sz w:val="23"/>
          <w:szCs w:val="23"/>
          <w:lang w:eastAsia="de-DE"/>
        </w:rPr>
        <w:t xml:space="preserve"> </w:t>
      </w:r>
      <w:r>
        <w:rPr>
          <w:rFonts w:ascii="Source Sans Pro" w:eastAsia="Times New Roman" w:hAnsi="Source Sans Pro" w:cs="Times New Roman"/>
          <w:color w:val="595959"/>
          <w:sz w:val="23"/>
          <w:szCs w:val="23"/>
          <w:lang w:eastAsia="de-DE"/>
        </w:rPr>
        <w:t>Oder die Betreuung findet</w:t>
      </w:r>
      <w:r w:rsidRPr="00F5646D">
        <w:rPr>
          <w:rFonts w:ascii="Source Sans Pro" w:eastAsia="Times New Roman" w:hAnsi="Source Sans Pro" w:cs="Times New Roman"/>
          <w:color w:val="595959"/>
          <w:sz w:val="23"/>
          <w:szCs w:val="23"/>
          <w:lang w:eastAsia="de-DE"/>
        </w:rPr>
        <w:t xml:space="preserve"> im Verbund zweier </w:t>
      </w:r>
      <w:r>
        <w:rPr>
          <w:rFonts w:ascii="Source Sans Pro" w:eastAsia="Times New Roman" w:hAnsi="Source Sans Pro" w:cs="Times New Roman"/>
          <w:color w:val="595959"/>
          <w:sz w:val="23"/>
          <w:szCs w:val="23"/>
          <w:lang w:eastAsia="de-DE"/>
        </w:rPr>
        <w:t xml:space="preserve">Kindertagespflegepersonen statt, die max. 10 Kinder gleichzeitig </w:t>
      </w:r>
      <w:r w:rsidRPr="00F5646D">
        <w:rPr>
          <w:rFonts w:ascii="Source Sans Pro" w:eastAsia="Times New Roman" w:hAnsi="Source Sans Pro" w:cs="Times New Roman"/>
          <w:color w:val="595959"/>
          <w:sz w:val="23"/>
          <w:szCs w:val="23"/>
          <w:lang w:eastAsia="de-DE"/>
        </w:rPr>
        <w:t>betreuen</w:t>
      </w:r>
      <w:r w:rsidRPr="00F5646D">
        <w:rPr>
          <w:rFonts w:ascii="Source Sans Pro" w:eastAsia="Times New Roman" w:hAnsi="Source Sans Pro" w:cs="Times New Roman"/>
          <w:color w:val="595959"/>
          <w:sz w:val="23"/>
          <w:szCs w:val="23"/>
          <w:lang w:eastAsia="de-DE"/>
        </w:rPr>
        <w:t xml:space="preserve">. Die kleine Gruppe und die Familienähnlichkeit zeichnet die Kindertagespflege aus. Um Kinder in </w:t>
      </w:r>
      <w:r>
        <w:rPr>
          <w:rFonts w:ascii="Source Sans Pro" w:eastAsia="Times New Roman" w:hAnsi="Source Sans Pro" w:cs="Times New Roman"/>
          <w:color w:val="595959"/>
          <w:sz w:val="23"/>
          <w:szCs w:val="23"/>
          <w:lang w:eastAsia="de-DE"/>
        </w:rPr>
        <w:t>Kindert</w:t>
      </w:r>
      <w:r w:rsidRPr="00F5646D">
        <w:rPr>
          <w:rFonts w:ascii="Source Sans Pro" w:eastAsia="Times New Roman" w:hAnsi="Source Sans Pro" w:cs="Times New Roman"/>
          <w:color w:val="595959"/>
          <w:sz w:val="23"/>
          <w:szCs w:val="23"/>
          <w:lang w:eastAsia="de-DE"/>
        </w:rPr>
        <w:t>agespflege betreuen zu können, ist eine Pflegeerlaubnis des Jugendamtes nötig.</w:t>
      </w:r>
    </w:p>
    <w:p w14:paraId="7DDDD292" w14:textId="2ACA9B66" w:rsidR="00F5646D" w:rsidRPr="00F5646D" w:rsidRDefault="00F5646D" w:rsidP="00F5646D">
      <w:pPr>
        <w:shd w:val="clear" w:color="auto" w:fill="FFFFFF"/>
        <w:spacing w:before="150" w:after="150" w:line="240" w:lineRule="auto"/>
        <w:rPr>
          <w:rFonts w:ascii="Source Sans Pro" w:eastAsia="Times New Roman" w:hAnsi="Source Sans Pro" w:cs="Times New Roman"/>
          <w:color w:val="595959"/>
          <w:sz w:val="23"/>
          <w:szCs w:val="23"/>
          <w:lang w:eastAsia="de-DE"/>
        </w:rPr>
      </w:pPr>
      <w:r w:rsidRPr="00F5646D">
        <w:rPr>
          <w:rFonts w:ascii="Source Sans Pro" w:eastAsia="Times New Roman" w:hAnsi="Source Sans Pro" w:cs="Times New Roman"/>
          <w:color w:val="595959"/>
          <w:sz w:val="23"/>
          <w:szCs w:val="23"/>
          <w:lang w:eastAsia="de-DE"/>
        </w:rPr>
        <w:t xml:space="preserve">Die </w:t>
      </w:r>
      <w:r>
        <w:rPr>
          <w:rFonts w:ascii="Source Sans Pro" w:eastAsia="Times New Roman" w:hAnsi="Source Sans Pro" w:cs="Times New Roman"/>
          <w:color w:val="595959"/>
          <w:sz w:val="23"/>
          <w:szCs w:val="23"/>
          <w:lang w:eastAsia="de-DE"/>
        </w:rPr>
        <w:t>Kindert</w:t>
      </w:r>
      <w:r w:rsidRPr="00F5646D">
        <w:rPr>
          <w:rFonts w:ascii="Source Sans Pro" w:eastAsia="Times New Roman" w:hAnsi="Source Sans Pro" w:cs="Times New Roman"/>
          <w:color w:val="595959"/>
          <w:sz w:val="23"/>
          <w:szCs w:val="23"/>
          <w:lang w:eastAsia="de-DE"/>
        </w:rPr>
        <w:t xml:space="preserve">agespflegepersonen begleiten die Kinder in ihrer Entwicklung.  Die Kinder spielen gemeinsam mit anderen Kindern und lernen im sozialen Miteinander Grundlegendes, um sich in unserer Gesellschaft zurechtzufinden. </w:t>
      </w:r>
    </w:p>
    <w:p w14:paraId="7F869DDF" w14:textId="754FB85E" w:rsidR="00F5646D" w:rsidRPr="00F5646D" w:rsidRDefault="00F5646D" w:rsidP="00F5646D">
      <w:pPr>
        <w:shd w:val="clear" w:color="auto" w:fill="FFFFFF"/>
        <w:spacing w:before="525" w:after="150" w:line="240" w:lineRule="auto"/>
        <w:outlineLvl w:val="1"/>
        <w:rPr>
          <w:rFonts w:ascii="Source Sans Pro" w:eastAsia="Times New Roman" w:hAnsi="Source Sans Pro" w:cs="Times New Roman"/>
          <w:color w:val="E4091F"/>
          <w:sz w:val="34"/>
          <w:szCs w:val="34"/>
          <w:lang w:eastAsia="de-DE"/>
        </w:rPr>
      </w:pPr>
      <w:r w:rsidRPr="00F5646D">
        <w:rPr>
          <w:rFonts w:ascii="Source Sans Pro" w:eastAsia="Times New Roman" w:hAnsi="Source Sans Pro" w:cs="Times New Roman"/>
          <w:color w:val="E4091F"/>
          <w:sz w:val="34"/>
          <w:szCs w:val="34"/>
          <w:lang w:eastAsia="de-DE"/>
        </w:rPr>
        <w:t xml:space="preserve">Sicherheit in den Räumlichkeiten </w:t>
      </w:r>
    </w:p>
    <w:p w14:paraId="13B25A5F" w14:textId="77777777" w:rsidR="00F5646D" w:rsidRDefault="00F5646D" w:rsidP="00F5646D">
      <w:pPr>
        <w:shd w:val="clear" w:color="auto" w:fill="FFFFFF"/>
        <w:spacing w:before="150" w:after="150" w:line="240" w:lineRule="auto"/>
        <w:rPr>
          <w:rFonts w:ascii="Source Sans Pro" w:eastAsia="Times New Roman" w:hAnsi="Source Sans Pro" w:cs="Times New Roman"/>
          <w:color w:val="595959"/>
          <w:sz w:val="23"/>
          <w:szCs w:val="23"/>
          <w:lang w:eastAsia="de-DE"/>
        </w:rPr>
      </w:pPr>
      <w:r w:rsidRPr="00F5646D">
        <w:rPr>
          <w:rFonts w:ascii="Source Sans Pro" w:eastAsia="Times New Roman" w:hAnsi="Source Sans Pro" w:cs="Times New Roman"/>
          <w:color w:val="595959"/>
          <w:sz w:val="23"/>
          <w:szCs w:val="23"/>
          <w:lang w:eastAsia="de-DE"/>
        </w:rPr>
        <w:t xml:space="preserve">Das Jugendamt prüft die Räumlichkeiten und achtet beim Hausbesuch auf die Sicherheitsvorkehrungen für die Kinder, z.B. Steckdosensicherungen. Die </w:t>
      </w:r>
      <w:r>
        <w:rPr>
          <w:rFonts w:ascii="Source Sans Pro" w:eastAsia="Times New Roman" w:hAnsi="Source Sans Pro" w:cs="Times New Roman"/>
          <w:color w:val="595959"/>
          <w:sz w:val="23"/>
          <w:szCs w:val="23"/>
          <w:lang w:eastAsia="de-DE"/>
        </w:rPr>
        <w:t>Kindertagespflegeperson achtet</w:t>
      </w:r>
      <w:r w:rsidRPr="00F5646D">
        <w:rPr>
          <w:rFonts w:ascii="Source Sans Pro" w:eastAsia="Times New Roman" w:hAnsi="Source Sans Pro" w:cs="Times New Roman"/>
          <w:color w:val="595959"/>
          <w:sz w:val="23"/>
          <w:szCs w:val="23"/>
          <w:lang w:eastAsia="de-DE"/>
        </w:rPr>
        <w:t xml:space="preserve"> darauf, dass die Kinder sicher und gesund aufwachsen. Die Kinder sind in der Kindertagespflege unfallversichert und die </w:t>
      </w:r>
      <w:r>
        <w:rPr>
          <w:rFonts w:ascii="Source Sans Pro" w:eastAsia="Times New Roman" w:hAnsi="Source Sans Pro" w:cs="Times New Roman"/>
          <w:color w:val="595959"/>
          <w:sz w:val="23"/>
          <w:szCs w:val="23"/>
          <w:lang w:eastAsia="de-DE"/>
        </w:rPr>
        <w:t xml:space="preserve">Kindertagespflegepersonen </w:t>
      </w:r>
      <w:r w:rsidRPr="00F5646D">
        <w:rPr>
          <w:rFonts w:ascii="Source Sans Pro" w:eastAsia="Times New Roman" w:hAnsi="Source Sans Pro" w:cs="Times New Roman"/>
          <w:color w:val="595959"/>
          <w:sz w:val="23"/>
          <w:szCs w:val="23"/>
          <w:lang w:eastAsia="de-DE"/>
        </w:rPr>
        <w:t>haben eine Haftpflichtversicherung.</w:t>
      </w:r>
    </w:p>
    <w:p w14:paraId="033D8171" w14:textId="4173D4AA" w:rsidR="00F5646D" w:rsidRPr="00F5646D" w:rsidRDefault="00F5646D" w:rsidP="00F5646D">
      <w:pPr>
        <w:shd w:val="clear" w:color="auto" w:fill="FFFFFF"/>
        <w:spacing w:before="150" w:after="150" w:line="240" w:lineRule="auto"/>
        <w:rPr>
          <w:rFonts w:ascii="Source Sans Pro" w:eastAsia="Times New Roman" w:hAnsi="Source Sans Pro" w:cs="Times New Roman"/>
          <w:color w:val="595959"/>
          <w:sz w:val="23"/>
          <w:szCs w:val="23"/>
          <w:lang w:eastAsia="de-DE"/>
        </w:rPr>
      </w:pPr>
      <w:bookmarkStart w:id="0" w:name="_GoBack"/>
      <w:bookmarkEnd w:id="0"/>
      <w:r w:rsidRPr="00F5646D">
        <w:rPr>
          <w:rFonts w:ascii="Source Sans Pro" w:eastAsia="Times New Roman" w:hAnsi="Source Sans Pro" w:cs="Times New Roman"/>
          <w:color w:val="E4091F"/>
          <w:sz w:val="34"/>
          <w:szCs w:val="34"/>
          <w:lang w:eastAsia="de-DE"/>
        </w:rPr>
        <w:t>Qualitätsaspekte der Kindertagespflege</w:t>
      </w:r>
    </w:p>
    <w:p w14:paraId="699B6E84" w14:textId="77777777" w:rsidR="00F5646D" w:rsidRPr="00F5646D" w:rsidRDefault="00F5646D" w:rsidP="00F5646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595959"/>
          <w:sz w:val="23"/>
          <w:szCs w:val="23"/>
          <w:lang w:eastAsia="de-DE"/>
        </w:rPr>
      </w:pPr>
      <w:r w:rsidRPr="00F5646D">
        <w:rPr>
          <w:rFonts w:ascii="Source Sans Pro" w:eastAsia="Times New Roman" w:hAnsi="Source Sans Pro" w:cs="Times New Roman"/>
          <w:color w:val="595959"/>
          <w:sz w:val="23"/>
          <w:szCs w:val="23"/>
          <w:lang w:eastAsia="de-DE"/>
        </w:rPr>
        <w:t>Kleine, überschaubare Gruppe</w:t>
      </w:r>
    </w:p>
    <w:p w14:paraId="0AEBAD14" w14:textId="77777777" w:rsidR="00F5646D" w:rsidRPr="00F5646D" w:rsidRDefault="00F5646D" w:rsidP="00F5646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595959"/>
          <w:sz w:val="23"/>
          <w:szCs w:val="23"/>
          <w:lang w:eastAsia="de-DE"/>
        </w:rPr>
      </w:pPr>
      <w:r w:rsidRPr="00F5646D">
        <w:rPr>
          <w:rFonts w:ascii="Source Sans Pro" w:eastAsia="Times New Roman" w:hAnsi="Source Sans Pro" w:cs="Times New Roman"/>
          <w:color w:val="595959"/>
          <w:sz w:val="23"/>
          <w:szCs w:val="23"/>
          <w:lang w:eastAsia="de-DE"/>
        </w:rPr>
        <w:t>Stabile Bindungs- und Bezugsperson</w:t>
      </w:r>
    </w:p>
    <w:p w14:paraId="0E5B8AB2" w14:textId="77777777" w:rsidR="00F5646D" w:rsidRPr="00F5646D" w:rsidRDefault="00F5646D" w:rsidP="00F5646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595959"/>
          <w:sz w:val="23"/>
          <w:szCs w:val="23"/>
          <w:lang w:eastAsia="de-DE"/>
        </w:rPr>
      </w:pPr>
      <w:r w:rsidRPr="00F5646D">
        <w:rPr>
          <w:rFonts w:ascii="Source Sans Pro" w:eastAsia="Times New Roman" w:hAnsi="Source Sans Pro" w:cs="Times New Roman"/>
          <w:color w:val="595959"/>
          <w:sz w:val="23"/>
          <w:szCs w:val="23"/>
          <w:lang w:eastAsia="de-DE"/>
        </w:rPr>
        <w:t>Individuelle Betreuung</w:t>
      </w:r>
    </w:p>
    <w:p w14:paraId="68E48B81" w14:textId="77777777" w:rsidR="00F5646D" w:rsidRPr="00F5646D" w:rsidRDefault="00F5646D" w:rsidP="00F5646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595959"/>
          <w:sz w:val="23"/>
          <w:szCs w:val="23"/>
          <w:lang w:eastAsia="de-DE"/>
        </w:rPr>
      </w:pPr>
      <w:r w:rsidRPr="00F5646D">
        <w:rPr>
          <w:rFonts w:ascii="Source Sans Pro" w:eastAsia="Times New Roman" w:hAnsi="Source Sans Pro" w:cs="Times New Roman"/>
          <w:color w:val="595959"/>
          <w:sz w:val="23"/>
          <w:szCs w:val="23"/>
          <w:lang w:eastAsia="de-DE"/>
        </w:rPr>
        <w:t>Familiäre bzw. familienähnliche Situation</w:t>
      </w:r>
    </w:p>
    <w:p w14:paraId="22C8C096" w14:textId="77777777" w:rsidR="00F5646D" w:rsidRPr="00F5646D" w:rsidRDefault="00F5646D" w:rsidP="00F5646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595959"/>
          <w:sz w:val="23"/>
          <w:szCs w:val="23"/>
          <w:lang w:eastAsia="de-DE"/>
        </w:rPr>
      </w:pPr>
      <w:r w:rsidRPr="00F5646D">
        <w:rPr>
          <w:rFonts w:ascii="Source Sans Pro" w:eastAsia="Times New Roman" w:hAnsi="Source Sans Pro" w:cs="Times New Roman"/>
          <w:color w:val="595959"/>
          <w:sz w:val="23"/>
          <w:szCs w:val="23"/>
          <w:lang w:eastAsia="de-DE"/>
        </w:rPr>
        <w:t>Flexible Betreuungszeiten möglich</w:t>
      </w:r>
    </w:p>
    <w:p w14:paraId="0A91037A" w14:textId="77777777" w:rsidR="00F5646D" w:rsidRPr="00F5646D" w:rsidRDefault="00F5646D" w:rsidP="00F5646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595959"/>
          <w:sz w:val="23"/>
          <w:szCs w:val="23"/>
          <w:lang w:eastAsia="de-DE"/>
        </w:rPr>
      </w:pPr>
      <w:r w:rsidRPr="00F5646D">
        <w:rPr>
          <w:rFonts w:ascii="Source Sans Pro" w:eastAsia="Times New Roman" w:hAnsi="Source Sans Pro" w:cs="Times New Roman"/>
          <w:color w:val="595959"/>
          <w:sz w:val="23"/>
          <w:szCs w:val="23"/>
          <w:lang w:eastAsia="de-DE"/>
        </w:rPr>
        <w:t>Rücksichtnahme auf Ernährungsbesonderheiten</w:t>
      </w:r>
    </w:p>
    <w:p w14:paraId="26483337" w14:textId="3EA07D20" w:rsidR="00F5646D" w:rsidRPr="00F5646D" w:rsidRDefault="00F5646D" w:rsidP="00F5646D">
      <w:pPr>
        <w:shd w:val="clear" w:color="auto" w:fill="FFFFFF"/>
        <w:spacing w:after="150" w:line="240" w:lineRule="auto"/>
        <w:ind w:left="720"/>
        <w:rPr>
          <w:rFonts w:ascii="Source Sans Pro" w:eastAsia="Times New Roman" w:hAnsi="Source Sans Pro" w:cs="Times New Roman"/>
          <w:color w:val="595959"/>
          <w:sz w:val="23"/>
          <w:szCs w:val="23"/>
          <w:lang w:eastAsia="de-DE"/>
        </w:rPr>
      </w:pPr>
    </w:p>
    <w:p w14:paraId="3AE18BA3" w14:textId="09B49B94" w:rsidR="00F5646D" w:rsidRPr="00F5646D" w:rsidRDefault="00F5646D" w:rsidP="00F5646D">
      <w:pPr>
        <w:shd w:val="clear" w:color="auto" w:fill="FFFFFF"/>
        <w:spacing w:after="150" w:line="240" w:lineRule="auto"/>
        <w:ind w:left="720"/>
        <w:rPr>
          <w:rFonts w:ascii="Source Sans Pro" w:eastAsia="Times New Roman" w:hAnsi="Source Sans Pro" w:cs="Times New Roman"/>
          <w:color w:val="595959"/>
          <w:sz w:val="23"/>
          <w:szCs w:val="23"/>
          <w:lang w:eastAsia="de-DE"/>
        </w:rPr>
      </w:pPr>
    </w:p>
    <w:p w14:paraId="2524FF4D" w14:textId="77777777" w:rsidR="001D57AF" w:rsidRDefault="001D57AF"/>
    <w:sectPr w:rsidR="001D57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86F5D"/>
    <w:multiLevelType w:val="multilevel"/>
    <w:tmpl w:val="00261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A4E"/>
    <w:rsid w:val="00043E03"/>
    <w:rsid w:val="001D57AF"/>
    <w:rsid w:val="00624A4E"/>
    <w:rsid w:val="00F5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F65BE"/>
  <w15:chartTrackingRefBased/>
  <w15:docId w15:val="{AC46464F-A299-4AC5-9E3E-11769D539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2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Masannek-Chudaska, Sabine</dc:creator>
  <cp:keywords/>
  <dc:description/>
  <cp:lastModifiedBy>Masannek-Chudaska, Sabine</cp:lastModifiedBy>
  <cp:revision>2</cp:revision>
  <cp:lastPrinted>2023-03-14T06:30:00Z</cp:lastPrinted>
  <dcterms:created xsi:type="dcterms:W3CDTF">2023-03-14T06:21:00Z</dcterms:created>
  <dcterms:modified xsi:type="dcterms:W3CDTF">2023-03-14T08:01:00Z</dcterms:modified>
</cp:coreProperties>
</file>